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377E3" w14:textId="51218370" w:rsidR="00361067" w:rsidRDefault="00361067" w:rsidP="00361067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6070C9">
        <w:rPr>
          <w:rFonts w:ascii="Times New Roman" w:hAnsi="Times New Roman" w:cs="Times New Roman"/>
          <w:b/>
          <w:color w:val="000000"/>
          <w:sz w:val="24"/>
          <w:lang w:val="ru-RU"/>
        </w:rPr>
        <w:t>АННОТАЦИЯ</w:t>
      </w:r>
    </w:p>
    <w:p w14:paraId="5CA997FF" w14:textId="77777777" w:rsidR="00A03047" w:rsidRDefault="00361067" w:rsidP="00361067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/>
          <w:b/>
          <w:color w:val="000000"/>
          <w:spacing w:val="-3"/>
          <w:sz w:val="24"/>
          <w:lang w:val="ru-RU"/>
        </w:rPr>
      </w:pPr>
      <w:r w:rsidRPr="006070C9">
        <w:rPr>
          <w:rFonts w:ascii="Times New Roman" w:hAnsi="Times New Roman" w:cs="Times New Roman"/>
          <w:b/>
          <w:color w:val="000000"/>
          <w:sz w:val="24"/>
          <w:lang w:val="ru-RU"/>
        </w:rPr>
        <w:t>к</w:t>
      </w:r>
      <w:r w:rsidRPr="006070C9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6070C9">
        <w:rPr>
          <w:rFonts w:ascii="Times New Roman" w:hAnsi="Times New Roman" w:cs="Times New Roman"/>
          <w:b/>
          <w:color w:val="000000"/>
          <w:sz w:val="24"/>
          <w:lang w:val="ru-RU"/>
        </w:rPr>
        <w:t>рабочей</w:t>
      </w:r>
      <w:r w:rsidRPr="006070C9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6070C9">
        <w:rPr>
          <w:rFonts w:ascii="Times New Roman" w:hAnsi="Times New Roman" w:cs="Times New Roman"/>
          <w:b/>
          <w:color w:val="000000"/>
          <w:sz w:val="24"/>
          <w:lang w:val="ru-RU"/>
        </w:rPr>
        <w:t>программе</w:t>
      </w:r>
      <w:r w:rsidRPr="006070C9">
        <w:rPr>
          <w:rFonts w:ascii="Times New Roman"/>
          <w:b/>
          <w:color w:val="000000"/>
          <w:spacing w:val="-2"/>
          <w:sz w:val="24"/>
          <w:lang w:val="ru-RU"/>
        </w:rPr>
        <w:t xml:space="preserve"> </w:t>
      </w:r>
      <w:r w:rsidRPr="006070C9">
        <w:rPr>
          <w:rFonts w:ascii="Times New Roman" w:hAnsi="Times New Roman" w:cs="Times New Roman"/>
          <w:b/>
          <w:color w:val="000000"/>
          <w:sz w:val="24"/>
          <w:lang w:val="ru-RU"/>
        </w:rPr>
        <w:t>учебной</w:t>
      </w:r>
      <w:r w:rsidRPr="006070C9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6070C9">
        <w:rPr>
          <w:rFonts w:ascii="Times New Roman" w:hAnsi="Times New Roman" w:cs="Times New Roman"/>
          <w:b/>
          <w:color w:val="000000"/>
          <w:sz w:val="24"/>
          <w:lang w:val="ru-RU"/>
        </w:rPr>
        <w:t>дисциплины</w:t>
      </w:r>
      <w:r w:rsidRPr="006070C9">
        <w:rPr>
          <w:rFonts w:ascii="Times New Roman"/>
          <w:b/>
          <w:color w:val="000000"/>
          <w:spacing w:val="-3"/>
          <w:sz w:val="24"/>
          <w:lang w:val="ru-RU"/>
        </w:rPr>
        <w:t xml:space="preserve"> </w:t>
      </w:r>
    </w:p>
    <w:p w14:paraId="70F01B7D" w14:textId="5CE6F5FB" w:rsidR="00361067" w:rsidRPr="006070C9" w:rsidRDefault="00361067" w:rsidP="00361067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/>
          <w:b/>
          <w:color w:val="000000"/>
          <w:sz w:val="24"/>
          <w:lang w:val="ru-RU"/>
        </w:rPr>
      </w:pPr>
      <w:r w:rsidRPr="006070C9">
        <w:rPr>
          <w:rFonts w:ascii="Times New Roman" w:hAnsi="Times New Roman" w:cs="Times New Roman"/>
          <w:b/>
          <w:color w:val="000000"/>
          <w:sz w:val="24"/>
          <w:lang w:val="ru-RU"/>
        </w:rPr>
        <w:t>«Технология</w:t>
      </w:r>
      <w:r w:rsidRPr="006070C9">
        <w:rPr>
          <w:rFonts w:ascii="Times New Roman"/>
          <w:b/>
          <w:color w:val="000000"/>
          <w:sz w:val="24"/>
          <w:lang w:val="ru-RU"/>
        </w:rPr>
        <w:t xml:space="preserve"> </w:t>
      </w:r>
      <w:r w:rsidRPr="006070C9">
        <w:rPr>
          <w:rFonts w:ascii="Times New Roman" w:hAnsi="Times New Roman" w:cs="Times New Roman"/>
          <w:b/>
          <w:color w:val="000000"/>
          <w:sz w:val="24"/>
          <w:lang w:val="ru-RU"/>
        </w:rPr>
        <w:t>переработки</w:t>
      </w:r>
      <w:r w:rsidR="00A03047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6070C9">
        <w:rPr>
          <w:rFonts w:ascii="Times New Roman" w:hAnsi="Times New Roman" w:cs="Times New Roman"/>
          <w:b/>
          <w:color w:val="000000"/>
          <w:sz w:val="24"/>
          <w:lang w:val="ru-RU"/>
        </w:rPr>
        <w:t>сельскохозяйственной</w:t>
      </w:r>
      <w:r w:rsidRPr="006070C9">
        <w:rPr>
          <w:rFonts w:ascii="Times New Roman"/>
          <w:b/>
          <w:color w:val="000000"/>
          <w:spacing w:val="-1"/>
          <w:sz w:val="24"/>
          <w:lang w:val="ru-RU"/>
        </w:rPr>
        <w:t xml:space="preserve"> </w:t>
      </w:r>
      <w:r w:rsidRPr="006070C9">
        <w:rPr>
          <w:rFonts w:ascii="Times New Roman" w:hAnsi="Times New Roman" w:cs="Times New Roman"/>
          <w:b/>
          <w:color w:val="000000"/>
          <w:sz w:val="24"/>
          <w:lang w:val="ru-RU"/>
        </w:rPr>
        <w:t>продукции»</w:t>
      </w:r>
    </w:p>
    <w:p w14:paraId="63926EC5" w14:textId="77777777" w:rsidR="00361067" w:rsidRPr="00361067" w:rsidRDefault="00361067" w:rsidP="00361067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</w:pPr>
      <w:bookmarkStart w:id="0" w:name="_GoBack"/>
      <w:bookmarkEnd w:id="0"/>
      <w:r w:rsidRPr="0036106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 w:eastAsia="ru-RU"/>
        </w:rPr>
        <w:t>1. Общая характеристика:</w:t>
      </w:r>
    </w:p>
    <w:p w14:paraId="03B069CA" w14:textId="448D977C" w:rsidR="00361067" w:rsidRPr="00361067" w:rsidRDefault="00361067" w:rsidP="00361067">
      <w:pPr>
        <w:tabs>
          <w:tab w:val="left" w:pos="284"/>
          <w:tab w:val="right" w:leader="underscore" w:pos="9639"/>
        </w:tabs>
        <w:spacing w:before="0"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ru-RU" w:eastAsia="ru-RU"/>
        </w:rPr>
      </w:pP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6.03.01 Ветеринарно-санитарная экспертиза, направленность Ветеринарно-санитарная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экспертиза. Разработана на основе требований ФГОС ВО по направлению подготовки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6.03.01 Ветеринарно-санитарная экспертиза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утвержденным приказом Министерства образования и науки РФ от «1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сентября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регистрационный номер 93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1D72547" w14:textId="77777777" w:rsidR="00361067" w:rsidRPr="00361067" w:rsidRDefault="00361067" w:rsidP="00361067">
      <w:pPr>
        <w:widowControl w:val="0"/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</w:pPr>
      <w:r w:rsidRPr="0036106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>2. Требования к результатам освоения дисциплины:</w:t>
      </w:r>
    </w:p>
    <w:p w14:paraId="55BDE5CA" w14:textId="5FD3569C" w:rsidR="00361067" w:rsidRDefault="00361067" w:rsidP="00361067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Процесс изучения дисциплины направлен на формирование компетенций: </w:t>
      </w:r>
    </w:p>
    <w:p w14:paraId="49EF0F50" w14:textId="77777777" w:rsidR="00361067" w:rsidRDefault="00361067" w:rsidP="00361067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106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Общепрофессиональные компетенции (ОПК):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9AE8A58" w14:textId="39D02E72" w:rsidR="00361067" w:rsidRPr="00361067" w:rsidRDefault="00361067" w:rsidP="00361067">
      <w:p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способен обосновывать и реализовывать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профессиональной деятельности современные технологии с использованием приборно-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инструментальной базы и использовать основные естественные, биологические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профессиональные понятия, а также методы при решении общепрофессиональных задач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(ОПК-4).</w:t>
      </w:r>
    </w:p>
    <w:p w14:paraId="27AA7CEA" w14:textId="77777777" w:rsidR="00361067" w:rsidRPr="00361067" w:rsidRDefault="00361067" w:rsidP="00361067">
      <w:pPr>
        <w:widowControl w:val="0"/>
        <w:tabs>
          <w:tab w:val="left" w:pos="1134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61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Индикаторы достижения компетенции:</w:t>
      </w:r>
    </w:p>
    <w:p w14:paraId="00877B8B" w14:textId="77777777" w:rsidR="00361067" w:rsidRDefault="00361067" w:rsidP="00361067">
      <w:pPr>
        <w:widowControl w:val="0"/>
        <w:tabs>
          <w:tab w:val="left" w:pos="1134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610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10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обосновывает и реализует в 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610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деятельности современные технологии с использованием приборно-инструментальной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610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базы при решении общепрофессиональных задач (ОПК-4.1), </w:t>
      </w:r>
    </w:p>
    <w:p w14:paraId="548E986F" w14:textId="5D633104" w:rsidR="00361067" w:rsidRDefault="00361067" w:rsidP="00361067">
      <w:pPr>
        <w:widowControl w:val="0"/>
        <w:tabs>
          <w:tab w:val="left" w:pos="1134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</w:t>
      </w:r>
      <w:r w:rsidRPr="003610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спользует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610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профессиональной деятельности основные естественные, биологические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6106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профессиональные понятия (ОПК-4.2).</w:t>
      </w:r>
    </w:p>
    <w:p w14:paraId="08A2977C" w14:textId="7D7ACF5C" w:rsidR="00361067" w:rsidRPr="00361067" w:rsidRDefault="00361067" w:rsidP="00361067">
      <w:pPr>
        <w:widowControl w:val="0"/>
        <w:tabs>
          <w:tab w:val="left" w:pos="1134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</w:pPr>
      <w:r w:rsidRPr="00361067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В результате изучения дисциплины у студентов должны быть сформированы:</w:t>
      </w:r>
    </w:p>
    <w:p w14:paraId="609A2120" w14:textId="77777777" w:rsidR="00361067" w:rsidRPr="00361067" w:rsidRDefault="00361067" w:rsidP="00361067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6106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Знания</w:t>
      </w:r>
      <w:r w:rsidRPr="0036106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:</w:t>
      </w:r>
    </w:p>
    <w:p w14:paraId="588B1CC1" w14:textId="37AC30E9" w:rsidR="00361067" w:rsidRPr="00361067" w:rsidRDefault="00361067" w:rsidP="00361067">
      <w:pPr>
        <w:numPr>
          <w:ilvl w:val="0"/>
          <w:numId w:val="1"/>
        </w:numPr>
        <w:shd w:val="clear" w:color="auto" w:fill="FFFFFF"/>
        <w:spacing w:before="0"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современных тенденций и приоритетных направлений развития отрасли в организации технологии переработки сельскохозяйственной продукции, основных технологических процессов производства сельскохозяйственной продукции;</w:t>
      </w:r>
    </w:p>
    <w:p w14:paraId="51412295" w14:textId="5A7B5286" w:rsidR="00361067" w:rsidRPr="00361067" w:rsidRDefault="00361067" w:rsidP="00361067">
      <w:pPr>
        <w:numPr>
          <w:ilvl w:val="0"/>
          <w:numId w:val="1"/>
        </w:numPr>
        <w:shd w:val="clear" w:color="auto" w:fill="FFFFFF"/>
        <w:spacing w:before="0"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1067">
        <w:rPr>
          <w:rFonts w:ascii="Times New Roman" w:eastAsia="Calibri" w:hAnsi="Times New Roman" w:cs="Times New Roman"/>
          <w:sz w:val="24"/>
          <w:szCs w:val="24"/>
          <w:lang w:val="ru-RU"/>
        </w:rPr>
        <w:t>современных тенденций и приоритетных направлений развития отрасли в организации технологии переработки сельскохозяйственной продукции, основных технологических процессов производства сельскохозяйственной продукции;</w:t>
      </w:r>
    </w:p>
    <w:p w14:paraId="721B4D49" w14:textId="63DD2C77" w:rsidR="00361067" w:rsidRPr="00361067" w:rsidRDefault="00361067" w:rsidP="00361067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ru-RU" w:eastAsia="ru-RU"/>
        </w:rPr>
      </w:pPr>
      <w:r w:rsidRPr="0036106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Умения:</w:t>
      </w:r>
      <w:r w:rsidRPr="00361067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val="ru-RU" w:eastAsia="ru-RU"/>
        </w:rPr>
        <w:t xml:space="preserve"> </w:t>
      </w:r>
    </w:p>
    <w:p w14:paraId="26E547E6" w14:textId="656E0FAC" w:rsidR="00361067" w:rsidRDefault="00361067" w:rsidP="00361067">
      <w:pPr>
        <w:numPr>
          <w:ilvl w:val="0"/>
          <w:numId w:val="2"/>
        </w:numPr>
        <w:spacing w:before="0"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разрабатывать технологические схемы переработки сельскохозяйственной продукции; проводить технологический расчет</w:t>
      </w:r>
    </w:p>
    <w:p w14:paraId="31C35B8A" w14:textId="52A46450" w:rsidR="00361067" w:rsidRPr="00361067" w:rsidRDefault="00361067" w:rsidP="00361067">
      <w:pPr>
        <w:numPr>
          <w:ilvl w:val="0"/>
          <w:numId w:val="2"/>
        </w:numPr>
        <w:spacing w:before="0"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разрабатывать технологические схемы переработки сельскохозяйственной продукции; проводить технологический расчет,</w:t>
      </w:r>
    </w:p>
    <w:p w14:paraId="217A45F3" w14:textId="20E43D60" w:rsidR="00361067" w:rsidRPr="00361067" w:rsidRDefault="00361067" w:rsidP="00361067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6106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Навык: </w:t>
      </w:r>
    </w:p>
    <w:p w14:paraId="6ADA4E4C" w14:textId="43985150" w:rsidR="00361067" w:rsidRDefault="00361067" w:rsidP="0036106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before="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организации эффективного экологически безопасного производства на основе современных методов управления;</w:t>
      </w:r>
    </w:p>
    <w:p w14:paraId="068930C2" w14:textId="384CF610" w:rsidR="00361067" w:rsidRPr="00361067" w:rsidRDefault="00361067" w:rsidP="0036106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before="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организации эффективного экологически безопасного производства на основе современных методов управления;</w:t>
      </w:r>
    </w:p>
    <w:p w14:paraId="0C5EDD7E" w14:textId="52D6F0DA" w:rsidR="00361067" w:rsidRDefault="00361067" w:rsidP="0036106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before="0" w:after="0" w:line="240" w:lineRule="auto"/>
        <w:contextualSpacing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3610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Опыт деятельности:</w:t>
      </w:r>
    </w:p>
    <w:p w14:paraId="4A2A425A" w14:textId="34E3798C" w:rsidR="00361067" w:rsidRDefault="00361067" w:rsidP="0036106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before="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применения знаний технологии производства и переработки сельскохозяйственной продукции в практической деятельности</w:t>
      </w:r>
    </w:p>
    <w:p w14:paraId="3CBA518A" w14:textId="38DE94F4" w:rsidR="00361067" w:rsidRDefault="00361067" w:rsidP="0036106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before="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применения знаний технологии производства и переработки сельскохозяйственной продукции в практической деятельности</w:t>
      </w:r>
    </w:p>
    <w:p w14:paraId="628CB29A" w14:textId="77777777" w:rsidR="00361067" w:rsidRPr="00361067" w:rsidRDefault="00361067" w:rsidP="0036106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before="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106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/>
        </w:rPr>
        <w:t>3. Содержание программы учебной дисциплины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555751B8" w14:textId="77777777" w:rsidR="00301751" w:rsidRDefault="00301751" w:rsidP="00301751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/>
        </w:rPr>
      </w:pPr>
      <w:r w:rsidRPr="003017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1. Современное состояние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7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перспективы развития отрасли. Гигиенические требования, предъявляемые к пищевой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7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продукции. Раздел 2. Основные принципы переработки мяса и мясных продуктов.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7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3. Основные принципы переработки молока и молочных продуктов. Раздел 4.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7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переработки рыбы и нерыбных объектов водного промысла. Раздел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17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Основные принципы переработки сырья растительного происхождения.</w:t>
      </w:r>
      <w:r w:rsidR="00361067" w:rsidRPr="0036106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/>
        </w:rPr>
        <w:t xml:space="preserve"> </w:t>
      </w:r>
    </w:p>
    <w:p w14:paraId="5F55517E" w14:textId="28D6D933" w:rsidR="00361067" w:rsidRPr="00361067" w:rsidRDefault="00361067" w:rsidP="00301751">
      <w:pPr>
        <w:spacing w:before="0" w:after="0" w:line="240" w:lineRule="auto"/>
        <w:jc w:val="left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ru-RU"/>
        </w:rPr>
      </w:pPr>
      <w:r w:rsidRPr="0036106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/>
        </w:rPr>
        <w:t xml:space="preserve">4. Форма промежуточной аттестации: </w:t>
      </w:r>
      <w:r w:rsidRPr="00361067">
        <w:rPr>
          <w:rFonts w:ascii="Times New Roman" w:eastAsia="Times New Roman" w:hAnsi="Times New Roman" w:cs="Times New Roman"/>
          <w:bCs/>
          <w:kern w:val="3"/>
          <w:sz w:val="24"/>
          <w:szCs w:val="24"/>
          <w:lang w:val="ru-RU"/>
        </w:rPr>
        <w:t>зачет.</w:t>
      </w:r>
    </w:p>
    <w:p w14:paraId="6C3F480C" w14:textId="11245443" w:rsidR="00361067" w:rsidRPr="00361067" w:rsidRDefault="00361067" w:rsidP="00174F86">
      <w:pPr>
        <w:spacing w:before="0" w:after="0" w:line="240" w:lineRule="auto"/>
        <w:rPr>
          <w:lang w:val="ru-RU"/>
        </w:rPr>
      </w:pPr>
      <w:r w:rsidRPr="0036106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ru-RU"/>
        </w:rPr>
        <w:t xml:space="preserve">5. Разработчик: 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канд.</w:t>
      </w:r>
      <w:r w:rsidR="003017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610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с-х. наук,</w:t>
      </w:r>
      <w:r w:rsidRPr="00361067">
        <w:rPr>
          <w:rFonts w:ascii="Times New Roman" w:eastAsia="Times New Roman" w:hAnsi="Times New Roman" w:cs="Times New Roman"/>
          <w:bCs/>
          <w:kern w:val="3"/>
          <w:sz w:val="24"/>
          <w:szCs w:val="24"/>
          <w:lang w:val="ru-RU"/>
        </w:rPr>
        <w:t xml:space="preserve"> доцент кафедры пищевых технологий Руденко Р.А.</w:t>
      </w:r>
    </w:p>
    <w:sectPr w:rsidR="00361067" w:rsidRPr="00361067" w:rsidSect="00174F8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multilevel"/>
    <w:tmpl w:val="1BAA6EE9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F39083D"/>
    <w:multiLevelType w:val="multilevel"/>
    <w:tmpl w:val="4F39083D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AF5327E"/>
    <w:multiLevelType w:val="multilevel"/>
    <w:tmpl w:val="5AF5327E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CE"/>
    <w:rsid w:val="00174F86"/>
    <w:rsid w:val="00301751"/>
    <w:rsid w:val="00361067"/>
    <w:rsid w:val="007C59CE"/>
    <w:rsid w:val="00A03047"/>
    <w:rsid w:val="00A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9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067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067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Расим</cp:lastModifiedBy>
  <cp:revision>4</cp:revision>
  <dcterms:created xsi:type="dcterms:W3CDTF">2023-06-13T14:54:00Z</dcterms:created>
  <dcterms:modified xsi:type="dcterms:W3CDTF">2023-06-14T07:03:00Z</dcterms:modified>
</cp:coreProperties>
</file>